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CA6A1" w14:textId="733ADC55" w:rsidR="00562BBF" w:rsidRDefault="005B73CF" w:rsidP="00271754">
      <w:pPr>
        <w:jc w:val="center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TRÉNERI </w:t>
      </w:r>
      <w:r w:rsidR="00562BBF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ÁLTALÁNOS SZERZŐDÉSI FELTÉTELEK</w:t>
      </w:r>
    </w:p>
    <w:p w14:paraId="4BD72257" w14:textId="5E323FF5" w:rsidR="00271754" w:rsidRDefault="00271754" w:rsidP="00271754">
      <w:pPr>
        <w:jc w:val="center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2024.</w:t>
      </w:r>
      <w:r w:rsidR="002E1DEC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11.20</w:t>
      </w: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.</w:t>
      </w:r>
    </w:p>
    <w:p w14:paraId="6292866D" w14:textId="77777777" w:rsidR="00271754" w:rsidRPr="00F94AB8" w:rsidRDefault="00271754" w:rsidP="00271754">
      <w:pP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</w:p>
    <w:p w14:paraId="0615047B" w14:textId="113AFE0F" w:rsidR="00562BBF" w:rsidRPr="00F94AB8" w:rsidRDefault="00562BBF" w:rsidP="008976C9">
      <w:pPr>
        <w:pStyle w:val="Listaszerbekezds"/>
        <w:numPr>
          <w:ilvl w:val="0"/>
          <w:numId w:val="16"/>
        </w:numPr>
        <w:spacing w:beforeLines="120" w:before="288" w:afterLines="120" w:after="288"/>
        <w:contextualSpacing w:val="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Általános rendelkezések </w:t>
      </w:r>
    </w:p>
    <w:p w14:paraId="3924E053" w14:textId="1C82386B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10375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Dr. Takácsné Bene Zsófia </w:t>
      </w:r>
      <w:proofErr w:type="gramStart"/>
      <w:r w:rsidR="00103750">
        <w:rPr>
          <w:rFonts w:ascii="Avenir Next" w:eastAsia="Times New Roman" w:hAnsi="Avenir Next" w:cs="Times New Roman"/>
          <w:sz w:val="20"/>
          <w:szCs w:val="20"/>
          <w:lang w:eastAsia="hu-HU"/>
        </w:rPr>
        <w:t>Ágnes</w:t>
      </w:r>
      <w:proofErr w:type="gramEnd"/>
      <w:r w:rsidR="008267C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mint szolgáltató (a továbbiakban: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Tréner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; részletes adatok és elérhetőség: </w:t>
      </w:r>
      <w:r w:rsidR="00103750" w:rsidRPr="002E1DEC">
        <w:rPr>
          <w:rFonts w:ascii="Avenir Next" w:eastAsia="Times New Roman" w:hAnsi="Avenir Next" w:cs="Times New Roman"/>
          <w:sz w:val="20"/>
          <w:szCs w:val="20"/>
          <w:lang w:eastAsia="hu-HU"/>
        </w:rPr>
        <w:t>1026 BUDAPEST Lotz Károly u. 5/b. adószám:</w:t>
      </w:r>
      <w:r w:rsidR="002E1DEC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2E1DEC" w:rsidRPr="002E1DEC">
        <w:rPr>
          <w:rFonts w:ascii="Avenir Next" w:eastAsia="Times New Roman" w:hAnsi="Avenir Next" w:cs="Times New Roman"/>
          <w:sz w:val="20"/>
          <w:szCs w:val="20"/>
          <w:lang w:eastAsia="hu-HU"/>
        </w:rPr>
        <w:t>68346618-1-41</w:t>
      </w:r>
      <w:r w:rsidR="002E1DEC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Email:</w:t>
      </w:r>
      <w:r w:rsidR="0099052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bookmarkStart w:id="0" w:name="_GoBack"/>
      <w:bookmarkEnd w:id="0"/>
      <w:r w:rsidR="002E1DEC">
        <w:rPr>
          <w:rFonts w:ascii="Avenir Next" w:eastAsia="Times New Roman" w:hAnsi="Avenir Next" w:cs="Times New Roman"/>
          <w:sz w:val="20"/>
          <w:szCs w:val="20"/>
          <w:lang w:eastAsia="hu-HU"/>
        </w:rPr>
        <w:t>intimtornazsofi@gmail.com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Kriston-módszerhez kapcsolódó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foglalkozásokat</w:t>
      </w:r>
      <w:r w:rsidR="00956D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(tanfolyam, tábor, stb.)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tart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továbbiakban: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Tanfolyamok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)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jelentkező érdeklődők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számára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6BAEC564" w14:textId="29D45FBC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www.intimtorna.hu weboldal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on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továbbiakban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: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Weboldal)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keresztül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="008267CF">
        <w:rPr>
          <w:rFonts w:ascii="Avenir Next" w:eastAsia="Times New Roman" w:hAnsi="Avenir Next" w:cs="Times New Roman"/>
          <w:sz w:val="20"/>
          <w:szCs w:val="20"/>
          <w:lang w:eastAsia="hu-HU"/>
        </w:rPr>
        <w:t>a Tréner által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meghirdetett Tanfolyamok lebonyolításáért felel.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biztosítja a Vásárlók részére a Weboldalakon meghirdetett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Tanfolyamoknak a Weboldalon meghirdetett időben és helyen történő lebonyolítását.</w:t>
      </w:r>
    </w:p>
    <w:p w14:paraId="59F062AE" w14:textId="54F7565D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A jelen Általános Szerződési Feltételek (a továbbiakban: </w:t>
      </w:r>
      <w:r w:rsidR="00AB67E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ÁSZF) határozza meg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Tréner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valamint a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Tanfolyamra jelentkező érdeklődő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természetes személy (a továbbiakban: Vásárló; a továbbiakban együttesen: Szerződő Felek) között a Szolgáltatás igénybevételének feltételeit, valamint a Felek között keletkező jogokat és kötelezettségeket. </w:t>
      </w:r>
    </w:p>
    <w:p w14:paraId="28A2C012" w14:textId="64F2A58C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II. A Szolgáltató és a Tréner viszonya </w:t>
      </w:r>
    </w:p>
    <w:p w14:paraId="0C6B69ED" w14:textId="4B277FF1" w:rsidR="008976C9" w:rsidRPr="00F94AB8" w:rsidRDefault="005A3054" w:rsidP="00E64118">
      <w:pPr>
        <w:autoSpaceDE w:val="0"/>
        <w:autoSpaceDN w:val="0"/>
        <w:adjustRightInd w:val="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hAnsi="Avenir Next" w:cs="Calibri"/>
          <w:color w:val="000000"/>
          <w:sz w:val="20"/>
          <w:szCs w:val="20"/>
        </w:rPr>
        <w:t>A Weboldalt működtető szolgáltató (</w:t>
      </w:r>
      <w:r w:rsidRPr="00F94AB8">
        <w:rPr>
          <w:rFonts w:ascii="Avenir Next" w:hAnsi="Avenir Next"/>
          <w:sz w:val="20"/>
          <w:szCs w:val="20"/>
        </w:rPr>
        <w:t>VITÁL-TRÉNING Egészségmegőrző Korlátolt Felelősségű Társaság)</w:t>
      </w:r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kizárólag a tanfolyamra való jelentkezés lebonyolítását biztosítja, azaz a szolgáltató a Tanfolyam szervezésében és megtartásában nem vesz részt, tevékenysége és felelőssége a jelentkezés lebonyolítására korlátozódik. A szolgáltató és a Tréner által nyújtott szolgáltatások – és az értük való felelősség – tehát elkülönülnek. A Tanfolyam a meghirdetett feltételeknek megfelelő lebonyolítása a Tréner kötelezettsége. A Szolgáltató nem vállal semmilyen felelősséget a</w:t>
      </w:r>
      <w:r w:rsid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r w:rsidRPr="00F94AB8">
        <w:rPr>
          <w:rFonts w:ascii="Avenir Next" w:hAnsi="Avenir Next" w:cs="Calibri"/>
          <w:color w:val="000000"/>
          <w:sz w:val="20"/>
          <w:szCs w:val="20"/>
        </w:rPr>
        <w:t xml:space="preserve">Tanfolyam szervezése, megvalósulása vagy elmaradása kapcsán.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Weboldalon keresztül egy adott Tanfolyamra való jelentkezés eredménye ennek megfelelően egy szerződés a Tréner és a Vásárló között, amelyben a Tréner vállalja a Tanfolyam megszervezését és megtartását a Vásárló pedig megfizeti a Tanfolyamon való részvétel ellenértékét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 számára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által kiválasztott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Tanfolyamon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való tényleges részvétel tekintetében a Vásárló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énerrel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kerül szolgáltatási jogviszonyba. A Tanfolyam a meghirdetettnek megfelelő lebonyolítása a Tréner kötelezettsége. </w:t>
      </w:r>
    </w:p>
    <w:p w14:paraId="3FB0A7E2" w14:textId="59BFFD6A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III.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ÁSZF elfogadása </w:t>
      </w:r>
    </w:p>
    <w:p w14:paraId="5366977B" w14:textId="08FBB5AE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Tanfolyamra jelentkezése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internetes vásárlás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>nak minősül, amely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során a „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Jelentkezem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” gomb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használatát megelőzően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elfogadja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réner által tartott T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anfolyamra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vonatkozó szerződés 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feltétele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ke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(Tréneri ÁSZF)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szerződés létrejöttével a Vásárló kijelenti, hogy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>Tréneri Á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SZF-ben foglalt feltételeket megismerte és magára nézve kötelezőnek elfogadta, továbbá 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tudomásul veszi 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A66205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 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igénybevételéhez szükséges adatai kezelésé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re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vonatkozó szabály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okban (Tréneri Adatkezelési Tájékoztató) fogla</w:t>
      </w:r>
      <w:r w:rsidR="008267CF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l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takat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42FFB2AD" w14:textId="3739D1CD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IV. Írásbeli szerződés, iktatott forma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, a </w:t>
      </w:r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szerződés nyelve,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</w:t>
      </w:r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ÁSZF területi hatálya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0259C292" w14:textId="3FDA4BA9" w:rsidR="008976C9" w:rsidRPr="00F94AB8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internetes vásárlás útján létrejött szerződés nem minősül írásbeli szerződésnek, így az iktatott formában nem hozzáférhető. A szerződés létrejöttét az elektronikusan elmentett vásárlási adatok igazolják. </w:t>
      </w:r>
    </w:p>
    <w:p w14:paraId="7106827E" w14:textId="3F47C85D" w:rsidR="008976C9" w:rsidRPr="00F94AB8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2.</w:t>
      </w: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Felek közötti megállapodás magyar nyelven jön létre.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területi hatálya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kiterjed minden olyan jelentkezésre (szerződéskötésre), amely a Weboldalon keresztül történik Tanfolyamon való részvétel céljából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4A067B39" w14:textId="25380449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V.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ÁSZF módosítása </w:t>
      </w:r>
    </w:p>
    <w:p w14:paraId="39464E89" w14:textId="72B60189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tájékoztatja Vásárlót és Vásárló kifejezetten tudomásul veszi, hogy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jogosult a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ÁSZF-et egyoldalúan módosítani. A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módosításának esetén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Vásárlót a változásoknak a Weboldalakon történő közzététele útján értesíti, a módosítás hatályba lépését megelőzően legalább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harminc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30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) nappal. </w:t>
      </w:r>
    </w:p>
    <w:p w14:paraId="4AE9DBF0" w14:textId="7FFF980D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VI. A Vásárl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ás feltételei</w:t>
      </w:r>
    </w:p>
    <w:p w14:paraId="7CDBCB1A" w14:textId="023DA5BE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fenntartja magának a jogot, hogy a Vásárló megrendelését indokolt esetben visszautasítsa, így különösen valótlan, vagy hiányos adatok megadása, illetve a Kriston-módszerrel, vagy a Jelentkezéssel történő bármilyen visszaélés esetén. </w:t>
      </w:r>
    </w:p>
    <w:p w14:paraId="19CC9CB1" w14:textId="53359033" w:rsidR="008976C9" w:rsidRPr="00F94AB8" w:rsidRDefault="00F94AB8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Vásárló kijelenti, hogy adatai a valóságnak megfelelően kerültek megadásra a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Weboldalon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kizárja felelősségét a vásárlás során megadott téves, hibás vagy hamis adatok vagy e-mail cím megadásából eredő kárért, ugyanakkor az ezzel kapcsolatosan felmerülő kárának megtérítését követelheti a Vásárlótól. A Tréner a Vásárló által megadott adatoknak megfelelően felel a teljesítésért és a számla kiállításáért. A Vásárlónak bármikor lehetősége van adatait ellenőrizni és módosítani. A Tréner jogosult törölni a nyilvánvalóan hibás vagy hamis adatokat, továbbá kétség esetén jogosult a Vásárló valódiságát ellenőrizni. </w:t>
      </w:r>
    </w:p>
    <w:p w14:paraId="1FF2F4EF" w14:textId="0B79193F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VII. A</w:t>
      </w:r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Tanfolyamra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j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elentkezés</w:t>
      </w:r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, szerződéskötés</w:t>
      </w:r>
      <w:r w:rsid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, internetes vásárlás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menete </w:t>
      </w:r>
    </w:p>
    <w:p w14:paraId="37279404" w14:textId="68B4AF4F" w:rsidR="00562BBF" w:rsidRPr="00F94AB8" w:rsidRDefault="00562BBF" w:rsidP="00850DF4">
      <w:pPr>
        <w:pStyle w:val="Listaszerbekezds"/>
        <w:numPr>
          <w:ilvl w:val="0"/>
          <w:numId w:val="18"/>
        </w:numPr>
        <w:spacing w:beforeLines="120" w:before="288" w:afterLines="120" w:after="288"/>
        <w:ind w:left="426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kiválasztása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5495BF79" w14:textId="20A83F38" w:rsid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főoldalon vagy a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TRÉNINGEK menüpontban választhatja ki a számára megfelelő Tanfolyamot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illetve egyéb rendezvény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amelyekről a Weboldalakon részletes tájékoztatás olvasható. A Tanfolyam típus kiválasztását követően a a találati oldalon választhatja ki a keresett Tanfolyamot, amely hely és időpont, illetve a Tréner személye alapján számára megfelel. A Vásárló a TRÉNEREK menüpontban választhat a Vásárló által megadott helyhez közel működő Trénerek szolgáltatásai közül. A Tanfolyam kiválasztását követően a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„JELENTKEZEM” gomb megnyomása után a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Vásárlónak választani kell az adott Tréner által meghatározott fizetési opciók közül, amely trénerenként eltérő lehet: bankkártyás fizetés, banki átutalással történő fizetés vagy készpénzes fizetés a Tanfolyam megkezdésekor, illetve ajándékutalvánnyal történő fizetés, ha a Tréner ilyet elfogad. </w:t>
      </w:r>
    </w:p>
    <w:p w14:paraId="63F27140" w14:textId="5371FD1F" w:rsidR="00E02030" w:rsidRPr="00F94AB8" w:rsidRDefault="00F94AB8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Weboldalon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fizetési opció kiválasztását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követően találkozik azokkal a nyilatkozatokkal, amelyeket meg kell tennie</w:t>
      </w:r>
      <w:r w:rsidR="00631E16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jelentkezés (vásárlás) véglegesítése érdekében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 Ennek keretében el kell fogadnia</w:t>
      </w:r>
    </w:p>
    <w:p w14:paraId="5C479DC0" w14:textId="7ACDEDDB" w:rsidR="00E02030" w:rsidRPr="00F94AB8" w:rsidRDefault="00E02030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Tréner ÁSZF-</w:t>
      </w:r>
      <w:r w:rsidR="00AB069D"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jé</w:t>
      </w:r>
      <w:r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t (Tréneri ÁSZF)</w:t>
      </w:r>
      <w:r w:rsidR="00AB069D"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74D20EEC" w14:textId="777202EC" w:rsidR="00631E16" w:rsidRPr="00F94AB8" w:rsidRDefault="00E02030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b) a Tréner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datkezelési Tájékoztatóját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(Tréneri Adatkezelési Tájékoztató)</w:t>
      </w:r>
    </w:p>
    <w:p w14:paraId="7CFCD0D5" w14:textId="18078C8C" w:rsidR="00631E16" w:rsidRPr="00F94AB8" w:rsidRDefault="00631E16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szerzői jogi nyilatkozat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ot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</w:t>
      </w:r>
    </w:p>
    <w:p w14:paraId="164B211A" w14:textId="18CC45C6" w:rsidR="00631E16" w:rsidRPr="00F94AB8" w:rsidRDefault="00631E16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előfeltételeknek való megfelelési nyilatkozat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154055ED" w14:textId="57242A73" w:rsidR="00AB069D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jelentkezés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(vásárlás)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után Vásárló egy Tájékoztató e-mail üzenetet kap az általa megadott e-mail címre, amely tartalmazza a Tanfolyam fontosabb adatait, a választott fizetési módot és az ahhoz kapcsolódó instrukciókat.</w:t>
      </w:r>
    </w:p>
    <w:p w14:paraId="4584BD7C" w14:textId="1A2702B2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ezt a visszaigazolást 24 órán belül nem kapja meg, kérjük, hogy a </w:t>
      </w:r>
      <w:r w:rsidRPr="00F94AB8">
        <w:rPr>
          <w:rFonts w:ascii="Avenir Next" w:eastAsia="Times New Roman" w:hAnsi="Avenir Next" w:cs="Times New Roman"/>
          <w:color w:val="0000FF"/>
          <w:sz w:val="20"/>
          <w:szCs w:val="20"/>
          <w:lang w:eastAsia="hu-HU"/>
        </w:rPr>
        <w:t xml:space="preserve">tanfolyam@intimtorna.hu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e-mail címre küldje el erre vonatkozó jelzését. </w:t>
      </w:r>
    </w:p>
    <w:p w14:paraId="7E600D16" w14:textId="247E193E" w:rsidR="003643D4" w:rsidRPr="00EE2BAA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4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Vételár, fizetési és számlázási feltételek </w:t>
      </w:r>
    </w:p>
    <w:p w14:paraId="45E2EF04" w14:textId="214B7B10" w:rsidR="003643D4" w:rsidRPr="00F94AB8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E00647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a Vásárlót a Vásárló által megadott e-mail címen keresztül tudja elérni. A hibás e- mail cím megadásából fakadó minden kárért a Vásárlót terheli a felelősség. </w:t>
      </w:r>
    </w:p>
    <w:p w14:paraId="2DF84731" w14:textId="545902A5" w:rsidR="003643D4" w:rsidRPr="00F94AB8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>4.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Tanfolyamok árát a Tréner határozza meg és teszi közzé a Weboldalon. A feltüntetett árak bruttó árak. A Tréner fenntartja magának a jogot, hogy bármikor megváltoztassaa a Tanfolyamok díját. Az árváltoztatás joga nem alkalmazható a már megkezdett Tanfolyamokra. </w:t>
      </w:r>
    </w:p>
    <w:p w14:paraId="730E848B" w14:textId="700F600C" w:rsidR="008976C9" w:rsidRPr="00103750" w:rsidRDefault="00EE2BAA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E00647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3. A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Tréner határozz</w:t>
      </w:r>
      <w:r w:rsidR="00E00647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 azt is, hogy a banki átutalásos fizetés vagy helyszíni </w:t>
      </w:r>
      <w:proofErr w:type="gram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készpénzes</w:t>
      </w:r>
      <w:proofErr w:type="gram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utalványos fizetési opciók közül melyike(ke)t fogadja el</w:t>
      </w:r>
      <w:r w:rsidR="009C0488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 kér-e kötelező előleget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Weboldalon a fizetési opciók között csak azok jelennek meg, amelyeket az adott Tanfolyamot tartó Tréner elfogad. A Tanfolyamok díját a Vásárló a </w:t>
      </w:r>
      <w:r w:rsidR="00E407B0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Tájékoztató levél tárgyú 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visszaigazoló e-mailben kapott </w:t>
      </w:r>
      <w:r w:rsidR="00E407B0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információk </w:t>
      </w:r>
      <w:r w:rsidR="009C0488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vagy </w:t>
      </w:r>
      <w:r w:rsidR="009C0488" w:rsidRPr="0010375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utalásos fizetési módnál a kapott díjbekérő </w:t>
      </w:r>
      <w:r w:rsidR="00E407B0" w:rsidRPr="0010375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alapján </w:t>
      </w:r>
      <w:r w:rsidR="00562BBF" w:rsidRPr="00103750">
        <w:rPr>
          <w:rFonts w:ascii="Avenir Next" w:eastAsia="Times New Roman" w:hAnsi="Avenir Next" w:cs="Times New Roman"/>
          <w:sz w:val="20"/>
          <w:szCs w:val="20"/>
          <w:lang w:eastAsia="hu-HU"/>
        </w:rPr>
        <w:t>fizeti meg</w:t>
      </w:r>
      <w:r w:rsidR="00631E16" w:rsidRPr="0010375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 számára</w:t>
      </w:r>
      <w:r w:rsidR="00562BBF" w:rsidRPr="0010375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6308E6D4" w14:textId="60938C4F" w:rsidR="003643D4" w:rsidRPr="00F94AB8" w:rsidRDefault="00AB67EE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103750"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6D5FA3" w:rsidRPr="00103750">
        <w:rPr>
          <w:rFonts w:ascii="Avenir Next" w:eastAsia="Times New Roman" w:hAnsi="Avenir Next" w:cs="Times New Roman"/>
          <w:sz w:val="20"/>
          <w:szCs w:val="20"/>
          <w:lang w:eastAsia="hu-HU"/>
        </w:rPr>
        <w:t>4</w:t>
      </w:r>
      <w:r w:rsidRPr="00103750">
        <w:rPr>
          <w:rFonts w:ascii="Avenir Next" w:eastAsia="Times New Roman" w:hAnsi="Avenir Next" w:cs="Times New Roman"/>
          <w:sz w:val="20"/>
          <w:szCs w:val="20"/>
          <w:lang w:eastAsia="hu-HU"/>
        </w:rPr>
        <w:t>. A</w:t>
      </w:r>
      <w:r w:rsidR="00562BBF" w:rsidRPr="0010375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 díjáról</w:t>
      </w:r>
      <w:r w:rsidRPr="0010375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kiállított számlát a Tanfolyamot tartó Tréner e-mailen küldi el a jelentkezéskor megadott címre az ott szereplő adatok alapján.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59D2988E" w14:textId="65FFD34E" w:rsidR="00562BBF" w:rsidRPr="00EE2BAA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VIII</w:t>
      </w:r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. Elállás a vásárlástól, felmondás </w:t>
      </w:r>
    </w:p>
    <w:p w14:paraId="7F335A2C" w14:textId="24A3785B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 „Jelentkezem” gomb megnyomása előtt bármikor, következmények nélkül megszakíthatja a vásárlását. Ezt követően azonban a Vásárló érvényesen jelentkezett a Tanfolyamra, </w:t>
      </w:r>
      <w:r w:rsidR="00D90AF8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ugyanakkor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fogyasztó és a vállalkozás közötti szerződések részletes szabályairól szóló 45/2014. (II. 26.) Korm. rendelet 20. § (2) bekezdésének b) pontja értelmében a </w:t>
      </w:r>
      <w:r w:rsidR="00D90AF8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elentkezést követő 14 napon belül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megilleti az elállási jog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melyet köteles írásban gyakorolni. </w:t>
      </w:r>
    </w:p>
    <w:p w14:paraId="70173AF9" w14:textId="201F1CDA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az elállási jogát az 1. számú mellékletben található Elállási/Felmondási nyilatkozat megfelelő kitöltésével és a kiválasztott Tanfolyamot tartó Tréner részére való megküldésével gyakorolhatja. </w:t>
      </w:r>
    </w:p>
    <w:p w14:paraId="6808ABD7" w14:textId="00C06258" w:rsidR="007D54EF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kifejezetten tudomásul veszi, hogy a Tanfolyam a meghirdetett időpontban kerül megszervezésre és megtartásra. Amennyiben a Vásárló olyan Tanfolyamra jelentkezett, amely a Jelentkezést követően kevesebb,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mint 14 napon belül kezdődik, akkor úgy kell tekinteni, hogy a Tréner a szolgáltatás teljesítését a Vásárló kifejezett, előzetes beleegyezésével kezdte meg</w:t>
      </w:r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. Ebben az esetben a Vásárlót a jelentkezést követően indokolás nélküli felmondási jog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illeti meg, ami a Vásárló és a Tréner közötti szerződést a jövőre nézve szünteti meg, azaz a Tréner a már teljesített Szolgáltatás díjára igényt tarthat, </w:t>
      </w:r>
      <w:r w:rsidR="0095303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azt követelheti, illetve 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azt nem köteles visszatéríteni. </w:t>
      </w:r>
    </w:p>
    <w:p w14:paraId="11C3465E" w14:textId="098720F2" w:rsidR="008976C9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83022C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4. </w:t>
      </w:r>
      <w:r w:rsidR="007D54EF" w:rsidRPr="0083022C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tudomásul veszi, hogy a Trénernek a Tanfolyam megszervezésével kapcsolatban költségei merülnek fel – pl. terembérleti díj – amelynek összege függhet a jelentkezők számától. Amennyiben a Vásárló elállási vagy felmondási jogát a Tanfolyam kezdő időpontja előtt kevesebb, mint 10 nappal közli a Trénerrel, akkor a Tréner jogosult 10.000 Ft-ot, azaz tízezer forintot, kevesebb, mint 7 napon belül, úgy 15.000 Ft-ot, azaz tizenötezer forintot, 48 órán belül pedig a teljes tanfolyami díjat visszatartani a már kifizetett tanfolyami díjból vagy ennek az összegnek a megfizetését követelni a Vásárlótól a felmerült kiadásai fedezetéül. </w:t>
      </w:r>
      <w:r w:rsidR="00AB67EE" w:rsidRPr="0083022C">
        <w:rPr>
          <w:rFonts w:ascii="Avenir Next" w:eastAsia="Times New Roman" w:hAnsi="Avenir Next" w:cs="Times New Roman"/>
          <w:sz w:val="20"/>
          <w:szCs w:val="20"/>
          <w:lang w:eastAsia="hu-HU"/>
        </w:rPr>
        <w:t>A különbözetet</w:t>
      </w:r>
      <w:r w:rsidR="008B512B" w:rsidRPr="0083022C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 14 napon belül köteles visszafizetni.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33C26E0E" w14:textId="7D9231B5" w:rsidR="00562BBF" w:rsidRPr="00850DF4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X. A </w:t>
      </w:r>
      <w:r w:rsidR="00B10243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Tréner </w:t>
      </w:r>
      <w:r w:rsidR="00E00647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zolgáltatásának </w:t>
      </w:r>
      <w:r w:rsidR="00EE2BAA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feltételei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286CED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0DAF405C" w14:textId="489C0A43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B10243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csak a neki felróható szándékos vagy súlyosan gondatlan hibákkal okozott károkért felel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és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felelősség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ének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mértéke nem haladhatja meg a vásárlási tranzakció értékét. </w:t>
      </w:r>
    </w:p>
    <w:p w14:paraId="1744D1F5" w14:textId="6D07BE6C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Vásárló tudomásul veszi, hogy a 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vagy a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Szolgáltató nem felelős semmilyen olyan kárért vagy visszaélésért, amely a bankkártyával történő fizetés során vagy következtében keletkezik. </w:t>
      </w:r>
    </w:p>
    <w:p w14:paraId="463750E3" w14:textId="0D47BB3A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3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B10243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kizárja a felelősséget minden olyan kárért, amelyet a Vásárló, vagy harmadik személy szerződés- illetve jogellenes tevékenysége vagy mulasztása okozott. </w:t>
      </w:r>
    </w:p>
    <w:p w14:paraId="3A83E534" w14:textId="711C1F6C" w:rsidR="00E00647" w:rsidRDefault="00876A32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4. 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réner az oktatás minőségéért felelősséget vállal, azonban az otthoni alkalmazás a Vásárló felelőssége. A tanultaktól való eltérő gyakorlat alkalmazása nem javasolt. </w:t>
      </w:r>
    </w:p>
    <w:p w14:paraId="146BE588" w14:textId="1D80DCFC" w:rsidR="00EE2BAA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5.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Tanfolyamhoz kapcsolódó információkat tartalmazó emailek a Tréner rendes üzletviteléhez, a Vásárlói élmény és a Tanfolyamok színvonalának fenntartásához szükségesek és nem minősülnek hírlevélnek.</w:t>
      </w:r>
    </w:p>
    <w:p w14:paraId="3A2F68BE" w14:textId="7CCB8F97" w:rsidR="00EE2BAA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6.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Tréner korlátozás nélkül jogosult a Vásárló észrevételeinek hasznosítására, felhasználására, közzétételére, átdolgozására, törlésére, nyilvánosságra hozatalára anélkül, hogy a Vásárló részére ezért bármilyen módon ellenszolgáltatást kellene nyújtania.</w:t>
      </w:r>
    </w:p>
    <w:p w14:paraId="66F8E369" w14:textId="2007A867" w:rsidR="00EE2BAA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7.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Tanfolyam megfelelő lebonyolítása a meghirdetett időpontban és helyszínen a Tréner kötelezettsége. A Tréner és a Tanfolyam adatai a 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>jelentkezést követően küldött emailben</w:t>
      </w:r>
      <w:r w:rsidR="00914B3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(visszaigazolás)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Weblapon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szerepelnek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Tréner mindent megtesz annak érdekében, hogy a Tanfolyam esetleges elmaradása esetén emailben tájékoztassaa a Vásárlót és a Tanfolyam egy későbbi időpontban történő megtartását vagy a Tanfolyam árának teljeskörű visszatérítésének módját egyeztessék. </w:t>
      </w:r>
    </w:p>
    <w:p w14:paraId="0EC37011" w14:textId="68EA2B5D" w:rsidR="00EE2BAA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8.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Tréner a vásárláskor megadott személyes adatokat a jogszabályoknak megfelelően, az adatvédelmi tájékoztatójában meghatározottak szerint kezeli. </w:t>
      </w:r>
    </w:p>
    <w:p w14:paraId="5326E6BC" w14:textId="7C679720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X. A Tanfolyamra vonatkozó szabályok </w:t>
      </w:r>
    </w:p>
    <w:p w14:paraId="2DBF7729" w14:textId="0E5A2DB3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Jelentkezés és az azt követően kapott visszaigazolás nem ruházható át. </w:t>
      </w:r>
    </w:p>
    <w:p w14:paraId="254B2EA5" w14:textId="60D42BA4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>v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isszaigazoláson más nem kerül feltüntetésre, </w:t>
      </w:r>
      <w:r w:rsidR="00914B3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úgy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>v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isszaigazolás az azon szereplő Tanfolyamon való részvételre jogosítja fel annak felmutatóját, egy főt. </w:t>
      </w:r>
    </w:p>
    <w:p w14:paraId="5049461C" w14:textId="0A2B0A8B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3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Visszaigazolásban szereplő időpont vagy helyszín utóbb módosul, úgy erről a Tanfolyamot szervező Tréner közvetlenül értesíti a Vásárlót. </w:t>
      </w:r>
    </w:p>
    <w:p w14:paraId="28FB5A8D" w14:textId="38C809B8" w:rsidR="0070179A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5. 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A Tanfolyamról kép- és hangfelvétel</w:t>
      </w:r>
      <w:r w:rsidR="00E00647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, </w:t>
      </w:r>
      <w:r w:rsidR="00E00647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jegyzet</w:t>
      </w:r>
      <w:r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876A32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semmilye</w:t>
      </w:r>
      <w:r w:rsidR="00914B31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n</w:t>
      </w:r>
      <w:r w:rsidR="00876A32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formában </w:t>
      </w:r>
      <w:r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nem készülhet</w:t>
      </w:r>
      <w:r w:rsidRPr="00876A32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261375AB" w14:textId="6C61C666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6. A Vásárló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ÁSZF elfogadásával kijelenti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 vállalja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hogy </w:t>
      </w:r>
    </w:p>
    <w:p w14:paraId="5395DE43" w14:textId="569199B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 Tanfolyamon jobb életminőségének elérése érdekében vesz részt, mely nem helyettesíti a szakértői diagnózist, kezelést, ugyanakkor az adottságai figyelembevételével, saját felelősségére alkalmazza az elsajátított ismereteket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</w:p>
    <w:p w14:paraId="1BB7D995" w14:textId="5215AE8E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az itt megszerzett tudást kizárólag saját épülésére hasznosítja; </w:t>
      </w:r>
    </w:p>
    <w:p w14:paraId="123BF80A" w14:textId="6D29B162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amennyiben fitnesz/jóga/gyógytorna stb. oktatással foglalkozik, akkor a Tanfolyamon megismert gyakorlatokat saját foglalkozásaiba nem építi be (a tilalom kiterjed a gyakorlatoknak módosított formában vagy más elnevezéssel való integrálására is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21A75CA5" w14:textId="38E4127B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 tréningen elsajátított gyakorlatok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, valamint a hanganyago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 semmilyen formában nincs joga továbbadni, nyilvánosságra hozni, azok Kriston Andrea szellemi tulajdonát képezik és javára szerzői jogi oltalom alatt állnak; </w:t>
      </w:r>
    </w:p>
    <w:p w14:paraId="2C99E495" w14:textId="4C3AB9B8" w:rsidR="00562BBF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 jelen nyilatkozatban vállalt kötelezettségei megsértése esetén anyagilag is felelősségre vonható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3FB5FAFB" w14:textId="77777777" w:rsidR="00876A32" w:rsidRPr="00F94AB8" w:rsidRDefault="00876A32" w:rsidP="00876A3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- 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tanfolyamra jelentkezés során tekintetbe veszi a következőket: altesti szerveit érintő kezelés, műtétet követően megvárja a fájdalom elmúltát, és az orvos azon engedélyét, hogy normál életvitelt folytathat. Várandósan, amennyiben az orvos nem tiltja a normál életvitelt, úgy bátran érkezhet a tanfolyamra a 9 hónap alatt bármikor. Trombotizálódott aranyér esetén annak szakorvosi kezelését követően javasolt a tanfolyam. </w:t>
      </w:r>
    </w:p>
    <w:p w14:paraId="6CF4E298" w14:textId="2884B7F8" w:rsidR="00562BBF" w:rsidRPr="00F94AB8" w:rsidRDefault="00EE2BAA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7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ÁSZF rendelkezéseit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Tanfolyam helyszínéül szolgáló intézmény házirendjét, a biztonsági szolgálat és egyéb rendvédelmi szervek utasításait megszegő Vásárlót a Tréner a Tanfolyam biztonságos lebonyolítása illetve a Tanfolyamon tartózkodó személyek zavartalan részvételének biztosítása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érdekében eltávolíthatja. Az ilyen indokból történő kizárás esetén a Tréner kártérítésre vagy a Tanfolyam díjának részleges vagy teljes visszatérítésére nem kötelezhető. </w:t>
      </w:r>
    </w:p>
    <w:p w14:paraId="799A646B" w14:textId="3D87C661" w:rsidR="00876A32" w:rsidRPr="00F94AB8" w:rsidRDefault="00EE2BAA" w:rsidP="00876A3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8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otthoni gyakorlását segítő hanganyag szerzői jogvédelem alatt áll. Vásárló tudomásul veszi, hogy a hangfile tartamát sem egészében, sem részben, kereskedelmi forgalomba nem hozhatja, a hanganyagot nem sokszorosíthatja, nem többszörözheti, nem terjesztheti, nem adhatja tovább másnak, nyilvánosság előtt nem játszhatja le, nem dolgozhatja át, az internetre, közösségi oldalakra nem teheti föl. Tudomásul veszi, hogy a szerzői jog megsértéséért anyagi felelősséggel tartozik. </w:t>
      </w:r>
    </w:p>
    <w:p w14:paraId="09A5C0E8" w14:textId="071E4449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9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Amennyiben háború, lázadás, terrorcselekmény, sztrájk, baleset, tűz, blokád, árvíz, természeti katasztrófa, súlyos energiaellátási zavar vagy más olyan előre nem látható és elháríthatatlan akadály következményeképpen, amely a Vásárló, illetőleg a Tréner hatókörén kívül esik, valamelyikük nem képes valamilyen szerződéses kötelezettségének eleget tenni, úgy ezen személy nem tartozik felelősséggel semmilyen veszteségért vagy kárért, amely ezen események következtében előállt. </w:t>
      </w:r>
    </w:p>
    <w:p w14:paraId="36E6361C" w14:textId="2D1D942C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XI. Értékelés </w:t>
      </w:r>
    </w:p>
    <w:p w14:paraId="3A566BB6" w14:textId="09912A6F" w:rsidR="00E00647" w:rsidRPr="00F94AB8" w:rsidRDefault="00876A32" w:rsidP="00E00647">
      <w:pPr>
        <w:spacing w:beforeLines="120" w:before="288" w:afterLines="120" w:after="288"/>
        <w:jc w:val="both"/>
        <w:rPr>
          <w:rFonts w:ascii="Avenir Next" w:hAnsi="Avenir Next" w:cs="Calibri"/>
          <w:color w:val="000000"/>
          <w:sz w:val="20"/>
          <w:szCs w:val="20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Vásárlónak lehetősége van a Tréner 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megadott szempontok szerinti pontozásos és szabad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szöveges értékelésére, 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amennyiben részt vett egy Tréner által tartott Tanfolyamon. Az értékelés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megjele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nik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eb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oldalon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Vásárló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keresztn</w:t>
      </w:r>
      <w:r w:rsidR="00631E9A">
        <w:rPr>
          <w:rFonts w:ascii="Avenir Next" w:eastAsia="Times New Roman" w:hAnsi="Avenir Next" w:cs="Times New Roman"/>
          <w:sz w:val="20"/>
          <w:szCs w:val="20"/>
          <w:lang w:eastAsia="hu-HU"/>
        </w:rPr>
        <w:t>e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vének feltüntetése mellett</w:t>
      </w:r>
      <w:r w:rsidR="007D54EF">
        <w:rPr>
          <w:rFonts w:ascii="Avenir Next" w:eastAsia="Times New Roman" w:hAnsi="Avenir Next" w:cs="Times New Roman"/>
          <w:sz w:val="20"/>
          <w:szCs w:val="20"/>
          <w:lang w:eastAsia="hu-HU"/>
        </w:rPr>
        <w:t>, azonban szolgáltató 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emmilyen formában nem </w:t>
      </w:r>
      <w:r w:rsidR="00631E9A">
        <w:rPr>
          <w:rFonts w:ascii="Avenir Next" w:eastAsia="Times New Roman" w:hAnsi="Avenir Next" w:cs="Times New Roman"/>
          <w:sz w:val="20"/>
          <w:szCs w:val="20"/>
          <w:lang w:eastAsia="hu-HU"/>
        </w:rPr>
        <w:t>hozza nyilvánosságra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értékelést adó teljes nevét. A Tréner értékelése opcionális, ugyanakkor a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mennyiben tartozik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gyakorlást segítő hanganyag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Tanfolyamhoz, úgy annak elérése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ehhez kötött. 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>Trénernek joga van, hogy utólag sértőként értékelje a közzétett értékelést</w:t>
      </w:r>
      <w:r w:rsidR="00631E9A">
        <w:rPr>
          <w:rFonts w:ascii="Avenir Next" w:hAnsi="Avenir Next" w:cs="Calibri"/>
          <w:color w:val="000000"/>
          <w:sz w:val="20"/>
          <w:szCs w:val="20"/>
        </w:rPr>
        <w:t>,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jelezve ezt a Weboldal szolgáltatója felé, amelyet követően szolgáltató felülvizsgálja a kérdéses értékelést és amennyiben valóban sértőnek ítéli, úgy az értékelés törlésre kerülhet. </w:t>
      </w:r>
    </w:p>
    <w:p w14:paraId="0A19642B" w14:textId="21159A80" w:rsidR="00E00647" w:rsidRPr="00F94AB8" w:rsidRDefault="00876A32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hAnsi="Avenir Next" w:cs="Calibri"/>
          <w:color w:val="000000"/>
          <w:sz w:val="20"/>
          <w:szCs w:val="20"/>
        </w:rPr>
        <w:t xml:space="preserve">2. 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>A Vásárló kötelezettséget vállal arra, hogy az értékelésekor nem tesz jogsértő, a jóhírnévre, becsületre sértő, etikátlan, valótlan vagy bármilyen egyéb ok vagy tény alapján a szolgáltatóra, másik vásárlóra vagy bármely Trénerre sérelmes megnyi</w:t>
      </w:r>
      <w:r w:rsidR="00631E9A">
        <w:rPr>
          <w:rFonts w:ascii="Avenir Next" w:hAnsi="Avenir Next" w:cs="Calibri"/>
          <w:color w:val="000000"/>
          <w:sz w:val="20"/>
          <w:szCs w:val="20"/>
        </w:rPr>
        <w:t>l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>vánulást. A Weboldal szolgáltatója csupán akkor ellenőrzi az értékeléseket, ha annak tartalmára felhívják a figyelmét. Ebben az esetben a szolgáltató a rendelkezésére álló információk alapján mérlegeli az ügy összes körülményét, és szabadon dönt a teljes értékelés eltávolításáról. Ezen túlmenően is, szolgáltató fenntartja a jogot, hogy bármilyen értékelést saját belátása szerint bármikor eltávolítson.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40221508" w14:textId="62CA250A" w:rsidR="00E00647" w:rsidRPr="00F94AB8" w:rsidRDefault="00EE2BAA" w:rsidP="00E00647">
      <w:pPr>
        <w:pStyle w:val="Default"/>
        <w:jc w:val="both"/>
        <w:rPr>
          <w:rFonts w:ascii="Avenir Next" w:hAnsi="Avenir Next"/>
          <w:b/>
          <w:bCs/>
          <w:sz w:val="20"/>
          <w:szCs w:val="20"/>
        </w:rPr>
      </w:pPr>
      <w:r>
        <w:rPr>
          <w:rFonts w:ascii="Avenir Next" w:hAnsi="Avenir Next"/>
          <w:b/>
          <w:bCs/>
          <w:sz w:val="20"/>
          <w:szCs w:val="20"/>
        </w:rPr>
        <w:t>XII.</w:t>
      </w:r>
      <w:r w:rsidR="00E00647" w:rsidRPr="00F94AB8">
        <w:rPr>
          <w:rFonts w:ascii="Avenir Next" w:hAnsi="Avenir Next"/>
          <w:b/>
          <w:bCs/>
          <w:sz w:val="20"/>
          <w:szCs w:val="20"/>
        </w:rPr>
        <w:t xml:space="preserve"> Panaszkezelés és egyéb jogérvényesítő lehetőségek </w:t>
      </w:r>
    </w:p>
    <w:p w14:paraId="768D9F22" w14:textId="55D5B0D4" w:rsidR="00E00647" w:rsidRPr="00581B40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A Vásárló </w:t>
      </w:r>
      <w:r w:rsidRPr="00581B40">
        <w:rPr>
          <w:rFonts w:ascii="Avenir Next" w:hAnsi="Avenir Next"/>
          <w:sz w:val="20"/>
          <w:szCs w:val="20"/>
        </w:rPr>
        <w:t xml:space="preserve">a vásárlással vagy a Szolgáltató tevékenységével kapcsolatos fogyasztói kifogásait az alábbi elérhetőségen terjesztheti elő: </w:t>
      </w:r>
      <w:r w:rsidR="00DD4BD3" w:rsidRPr="002E1DEC">
        <w:rPr>
          <w:rFonts w:ascii="Avenir Next" w:hAnsi="Avenir Next"/>
          <w:sz w:val="20"/>
          <w:szCs w:val="20"/>
        </w:rPr>
        <w:t>info@intimtorna.hu.</w:t>
      </w:r>
    </w:p>
    <w:p w14:paraId="34AE04E6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581B40">
        <w:rPr>
          <w:rFonts w:ascii="Avenir Next" w:hAnsi="Avenir Next"/>
          <w:sz w:val="20"/>
          <w:szCs w:val="20"/>
        </w:rPr>
        <w:t>A Weboldal szolgáltatója a hozzá írásban érkezett panaszt haladéktalanul továbbítja Tréner számára, aki azt 30 napon belül érdemben megválaszolja. A panasz elutasítása esetén a Tréner tájékoztatja a Vásárlót az elutasítás indokáról, valamint arról</w:t>
      </w:r>
      <w:r w:rsidRPr="00F94AB8">
        <w:rPr>
          <w:rFonts w:ascii="Avenir Next" w:hAnsi="Avenir Next"/>
          <w:sz w:val="20"/>
          <w:szCs w:val="20"/>
        </w:rPr>
        <w:t xml:space="preserve">, hogy a Vásárló a panasz jellegétől függően mely hatóság, vagy békéltető testület eljárást kezdeményezheti. Amennyiben a Tréner és a Vásárló között esetlegesen fennálló jogvita a Trénerrel folytatott tárgyalások során nem rendeződik, a Vásárló bírósági eljárást kezdeményezhet, továbbá – amennyiben a Vásárló fogyasztónak minősül – fogyasztói jogvita esetén az alábbi jogérvényesítési lehetőségek állnak nyitva a Vásárló számára: </w:t>
      </w:r>
    </w:p>
    <w:p w14:paraId="28501823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- Panasztétel a fogyasztóvédelmi hatóságnál, </w:t>
      </w:r>
    </w:p>
    <w:p w14:paraId="4EDA2404" w14:textId="77777777" w:rsidR="00E00647" w:rsidRPr="007D54EF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7D54EF">
        <w:rPr>
          <w:rFonts w:ascii="Avenir Next" w:hAnsi="Avenir Next"/>
          <w:sz w:val="20"/>
          <w:szCs w:val="20"/>
        </w:rPr>
        <w:t>A fogyasztóvédelmi elsőfokú hatósági feladatokat a fogyasztó lakóhelye szerint illetékes fővárosi és vármegyei kormányhivatalok látják el, ezek listája itt található: </w:t>
      </w:r>
      <w:hyperlink r:id="rId8" w:history="1">
        <w:r w:rsidRPr="007D54EF">
          <w:rPr>
            <w:rFonts w:ascii="Avenir Next" w:hAnsi="Avenir Next"/>
            <w:sz w:val="20"/>
            <w:szCs w:val="20"/>
          </w:rPr>
          <w:t>http://www.kormanyhivatalok.hu/</w:t>
        </w:r>
      </w:hyperlink>
    </w:p>
    <w:p w14:paraId="73B703BB" w14:textId="3C02B4AD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- Békéltető testület eljárásának kezdeményezése. </w:t>
      </w:r>
    </w:p>
    <w:p w14:paraId="4E828858" w14:textId="77777777" w:rsidR="00E00647" w:rsidRPr="007D54EF" w:rsidRDefault="00E00647" w:rsidP="007D54EF">
      <w:pPr>
        <w:pStyle w:val="Alaprtelmezett"/>
        <w:spacing w:before="0" w:after="240" w:line="240" w:lineRule="auto"/>
        <w:jc w:val="both"/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D54EF"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Amennyiben az Ön fogyasztói panaszát elutasítjuk, úgy Ön jogosult az Ön lakóhelye, tartózkodási helye szerinti illetékes, vagy az Ön által a kérelemben megjelölt Békéltető Testülethez fordulni. A békéltető testület eljárása megindításának feltétele, hogy a fogyasztó az érintett vállalkozással közvetlenül megkísérelje a vitás ügy rendezését.</w:t>
      </w:r>
    </w:p>
    <w:p w14:paraId="1D83183B" w14:textId="43422756" w:rsidR="00E00647" w:rsidRPr="00EE2BAA" w:rsidRDefault="00E00647" w:rsidP="00EE2BAA">
      <w:pPr>
        <w:pStyle w:val="Alaprtelmezett"/>
        <w:spacing w:before="0" w:after="240" w:line="240" w:lineRule="auto"/>
        <w:jc w:val="both"/>
        <w:rPr>
          <w:rFonts w:ascii="Avenir Next" w:hAnsi="Avenir Next"/>
          <w:sz w:val="20"/>
          <w:szCs w:val="20"/>
        </w:rPr>
      </w:pPr>
      <w:r w:rsidRPr="00EE2BAA"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 békéltető testület – kivéve, ha a fogyasztó személyes meghallgatást kér - a meghallgatást személyes jelenlét nélküli, hang- és képi átvitelt egyidejűleg biztosító elektronikai eszköz útján online formában tartja meg (a továbbiakban: online meghallgatás). </w:t>
      </w:r>
      <w:r w:rsidRPr="00EE2BAA">
        <w:rPr>
          <w:rFonts w:ascii="Avenir Next" w:hAnsi="Avenir Next"/>
          <w:sz w:val="20"/>
          <w:szCs w:val="20"/>
        </w:rPr>
        <w:t xml:space="preserve">A </w:t>
      </w:r>
      <w:r w:rsidRPr="00F94AB8">
        <w:rPr>
          <w:rFonts w:ascii="Avenir Next" w:hAnsi="Avenir Next"/>
          <w:sz w:val="20"/>
          <w:szCs w:val="20"/>
        </w:rPr>
        <w:t xml:space="preserve">Trénert </w:t>
      </w:r>
      <w:r w:rsidRPr="00EE2BAA">
        <w:rPr>
          <w:rFonts w:ascii="Avenir Next" w:hAnsi="Avenir Next"/>
          <w:sz w:val="20"/>
          <w:szCs w:val="20"/>
        </w:rPr>
        <w:t>a békéltető testületi eljárásban együttműködési kötelezettség terheli, ennek keretében köteles</w:t>
      </w:r>
      <w:r w:rsidRPr="00F94AB8">
        <w:rPr>
          <w:rFonts w:ascii="Avenir Next" w:hAnsi="Avenir Next"/>
          <w:sz w:val="20"/>
          <w:szCs w:val="20"/>
        </w:rPr>
        <w:t xml:space="preserve"> </w:t>
      </w:r>
      <w:r w:rsidRPr="00EE2BAA">
        <w:rPr>
          <w:rFonts w:ascii="Avenir Next" w:hAnsi="Avenir Next"/>
          <w:sz w:val="20"/>
          <w:szCs w:val="20"/>
        </w:rPr>
        <w:t>a békéltető testület felhívására határidőn belül válaszirat</w:t>
      </w:r>
      <w:r w:rsidRPr="00F94AB8">
        <w:rPr>
          <w:rFonts w:ascii="Avenir Next" w:hAnsi="Avenir Next"/>
          <w:sz w:val="20"/>
          <w:szCs w:val="20"/>
        </w:rPr>
        <w:t>á</w:t>
      </w:r>
      <w:r w:rsidRPr="00EE2BAA">
        <w:rPr>
          <w:rFonts w:ascii="Avenir Next" w:hAnsi="Avenir Next"/>
          <w:sz w:val="20"/>
          <w:szCs w:val="20"/>
        </w:rPr>
        <w:t xml:space="preserve">t megküldeni a </w:t>
      </w:r>
      <w:r w:rsidRPr="00EE2BAA">
        <w:rPr>
          <w:rFonts w:ascii="Avenir Next" w:hAnsi="Avenir Next"/>
          <w:sz w:val="20"/>
          <w:szCs w:val="20"/>
        </w:rPr>
        <w:lastRenderedPageBreak/>
        <w:t>békéltető testület számára. A fogyasztói jogviták online rendezéséről, valamint a 2006/2004/EK rendelet és a 2009/22/EK irányelv módosításáról szóló, 2013. május 21-i 524/2013/EU európai parlamenti és tanácsi rendelet alkalmazásának kivételével a vállalkozás a meghallgatáson egyezség létrehozatalára feljogosított személy részvételét biztosítani köteles. Az online meghallgatáson a vállalkozás egyezség létrehozására feljogosított képviselője köteles online részt venni. Ha a fogyasztó személyes meghallgatást kér, a vállalkozás egyezség létrehozására feljogosított képviselője köteles legalább online részt venni a meghallgatáson.</w:t>
      </w:r>
    </w:p>
    <w:p w14:paraId="143BB0D4" w14:textId="169CEED5" w:rsidR="00E00647" w:rsidRPr="00EE2BAA" w:rsidRDefault="00E00647" w:rsidP="00E00647">
      <w:pPr>
        <w:pStyle w:val="Default"/>
        <w:jc w:val="both"/>
        <w:rPr>
          <w:rFonts w:ascii="Avenir Next" w:eastAsia="Arial Unicode MS" w:hAnsi="Avenir Next" w:cs="Arial Unicode MS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F94AB8">
        <w:rPr>
          <w:rFonts w:ascii="Avenir Next" w:hAnsi="Avenir Next"/>
          <w:sz w:val="20"/>
          <w:szCs w:val="20"/>
        </w:rPr>
        <w:t xml:space="preserve">Az egyes megyékben található békéltető testületek elérhetőségeit itt megtekintheti: </w:t>
      </w:r>
      <w:hyperlink r:id="rId9" w:history="1">
        <w:r w:rsidRPr="00EE2BAA">
          <w:rPr>
            <w:rFonts w:ascii="Avenir Next" w:eastAsia="Arial Unicode MS" w:hAnsi="Avenir Next" w:cs="Arial Unicode MS"/>
            <w:sz w:val="20"/>
            <w:szCs w:val="20"/>
            <w:bdr w:val="nil"/>
            <w:lang w:eastAsia="hu-HU"/>
            <w14:textOutline w14:w="0" w14:cap="flat" w14:cmpd="sng" w14:algn="ctr">
              <w14:noFill/>
              <w14:prstDash w14:val="solid"/>
              <w14:bevel/>
            </w14:textOutline>
          </w:rPr>
          <w:t>http://www.bekeltetes.hu/index.php?id=testuletek</w:t>
        </w:r>
      </w:hyperlink>
      <w:r w:rsidRPr="00EE2BAA">
        <w:rPr>
          <w:rFonts w:ascii="Avenir Next" w:eastAsia="Arial Unicode MS" w:hAnsi="Avenir Next" w:cs="Arial Unicode MS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66B4AC25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</w:p>
    <w:p w14:paraId="321EC347" w14:textId="672DE4F0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>Amennyiben a Vásárló, mint fogyasztó nem fordult békéltető testülethez, vagy az eljárás nem vezetett eredményre, úgy a fogyasztónak a jogvita rendezése érdekében lehetősége van bírósághoz fordulni. Amennyiben a Vásárló fogyasztónak minősül, úgy a Pp. 26.§ (1) bekezdés alapján a fogyasztóval szemben jelen szerződésből eredő vitás ügyekben a fogyasztó belföldi lakóhelye szerinti bíróság kizárólagosan illetékes. Egyéb ügyekben a Szolgáltató székhelye szerinti illetékes és hatáskörrel rendelkező bíróságot kötik ki a felek, mint illetékes bíróságot.</w:t>
      </w:r>
    </w:p>
    <w:p w14:paraId="01952BF3" w14:textId="7741EC84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XIII. 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Vásárló szerzői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művekkel kapcsolatos vállalása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52C3A945" w14:textId="2C0AC8D3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E2127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Tanfolyamon elhangzott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információk és más dokumentumok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, valamint a Weboldalon megjelenített információk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szerzői jogi védelem alatt állnak, az ezekhez fűződő jogok a </w:t>
      </w:r>
      <w:r w:rsidR="00E2127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Weboldal szolgáltatóját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jogtulajdonosokat illetik meg. A 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szerzői műveket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jogtulajdonosok kifejezett előzetes írásbeli jóváhagyása nélkül 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 vásárló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honlap céljától eltérően nem használhatj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nem másolhatj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nem terjesztheti, és nem teheti közzé. </w:t>
      </w:r>
    </w:p>
    <w:p w14:paraId="26C00ADE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XIV. Záró rendelkezések </w:t>
      </w:r>
    </w:p>
    <w:p w14:paraId="0CDB8519" w14:textId="06925FC4" w:rsidR="007D54EF" w:rsidRPr="007D54EF" w:rsidRDefault="007D54EF" w:rsidP="007D54EF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>közzététele napjától határozatlan ideig érvényes.</w:t>
      </w:r>
    </w:p>
    <w:p w14:paraId="78204AE6" w14:textId="38709E4C" w:rsidR="00562BBF" w:rsidRPr="007D54EF" w:rsidRDefault="007D54EF" w:rsidP="007D54EF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magyar nyelven készült, értelmezésében a magyar jog szabályai az irányadók. </w:t>
      </w:r>
    </w:p>
    <w:p w14:paraId="09E64049" w14:textId="53759702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ÁSZF-ben nem szabályozott kérdésekben a Polgári Törvénykönyvről szóló 2013. évi V. törvény vonatkozó rendelkezései megfelelően irányadóak. </w:t>
      </w:r>
    </w:p>
    <w:p w14:paraId="1238183E" w14:textId="612F19EA" w:rsidR="00E00647" w:rsidRPr="00F94AB8" w:rsidRDefault="007D54EF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4. </w:t>
      </w:r>
      <w:r w:rsidR="00E00647" w:rsidRPr="00F94AB8">
        <w:rPr>
          <w:rFonts w:ascii="Avenir Next" w:hAnsi="Avenir Next"/>
          <w:sz w:val="20"/>
          <w:szCs w:val="20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E00647" w:rsidRPr="00F94AB8">
        <w:rPr>
          <w:rFonts w:ascii="Avenir Next" w:hAnsi="Avenir Next"/>
          <w:sz w:val="20"/>
          <w:szCs w:val="20"/>
        </w:rPr>
        <w:t xml:space="preserve">ÁSZF-ben nem szabályozott kérdésekre, valamint értelmezésére a magyar jog az irányadó, különös tekintettel a Polgári Törvénykönyvről szóló 2013. évi V. törvény (a továbbiakban: Ptk.), a fogyasztóvédelemről szóló 1997. évi CLV. törvény, az elektronikus kereskedelmi szolgáltatások, valamint az információs társadalommal összefüggő szolgáltatások egyes kérdéseiről szóló 2001. évi CVIII. törvény, a fogyasztókkal szembeni tisztességtelen kereskedelmi gyakorlat tilalmáról szóló 2008. évi XLVII. törvény, valamint a fogyasztó és a Szolgáltató közötti szerződések részletes szabályairól szóló 45/2014. (II. 26.) Korm. rendelet vonatkozó rendelkezéseire. A vonatkozó jogszabályok kötelező rendelkezései a felekre külön kikötés nélkül is irányadók. </w:t>
      </w:r>
    </w:p>
    <w:p w14:paraId="0D06B3E8" w14:textId="60076894" w:rsidR="00E00647" w:rsidRPr="00F94AB8" w:rsidRDefault="007D54EF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5</w:t>
      </w:r>
      <w:r w:rsidR="00E00647" w:rsidRPr="00F94AB8">
        <w:rPr>
          <w:rFonts w:ascii="Avenir Next" w:hAnsi="Avenir Next"/>
          <w:sz w:val="20"/>
          <w:szCs w:val="20"/>
        </w:rPr>
        <w:t xml:space="preserve">. Jelen ÁSZF alkalmazásában fogyasztónak az a 18. életévét betöltött természetes személy minősül, aki a Ptk. 8:1. § (1) bekezdés 3. pontja szerint szakmája, önálló foglalkozása vagy üzleti tevékenysége körén kívül jár el. </w:t>
      </w:r>
    </w:p>
    <w:p w14:paraId="6B2C013B" w14:textId="57784330" w:rsidR="00E00647" w:rsidRPr="00627B89" w:rsidRDefault="007D54EF" w:rsidP="00627B89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6</w:t>
      </w:r>
      <w:r w:rsidR="00E00647" w:rsidRPr="00F94AB8">
        <w:rPr>
          <w:rFonts w:ascii="Avenir Next" w:hAnsi="Avenir Next"/>
          <w:sz w:val="20"/>
          <w:szCs w:val="20"/>
        </w:rPr>
        <w:t xml:space="preserve">. Szolgáltató és a Vásárló vitás ügyeiket elsősorban békés úton próbálják rendezni. Ha a jelen Szabályzat bármely része érvénytelenné, jogellenessé vagy érvényesíthetetlenné válik, az a fennmaradó részek érvényességét, jogszerűségét és érvényesíthetőségét nem érinti. </w:t>
      </w:r>
    </w:p>
    <w:p w14:paraId="1808A6DC" w14:textId="5172CE5A" w:rsidR="00627B89" w:rsidRPr="00F94AB8" w:rsidRDefault="00562BBF" w:rsidP="00373F98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ÁSZF Budapesten, 20</w:t>
      </w:r>
      <w:r w:rsidR="007D54EF">
        <w:rPr>
          <w:rFonts w:ascii="Avenir Next" w:eastAsia="Times New Roman" w:hAnsi="Avenir Next" w:cs="Times New Roman"/>
          <w:sz w:val="20"/>
          <w:szCs w:val="20"/>
          <w:lang w:eastAsia="hu-HU"/>
        </w:rPr>
        <w:t>24.</w:t>
      </w:r>
      <w:r w:rsidR="002E1DEC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november 20.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napján került elfogadásra. </w:t>
      </w:r>
    </w:p>
    <w:p w14:paraId="6E02EA5B" w14:textId="77777777" w:rsidR="00A07E54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1. sz. melléklet</w:t>
      </w:r>
    </w:p>
    <w:p w14:paraId="1D9E7157" w14:textId="45EB46AB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Elállási/Felmondási mintatájékoztató </w:t>
      </w:r>
    </w:p>
    <w:p w14:paraId="626EEAE6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Elállási/Felmondási jog </w:t>
      </w:r>
    </w:p>
    <w:p w14:paraId="543660A8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Ön 14 napon belül jogosult indokolás nélkül elállni e szerződéstől. Hasonlóképpen, ha a szolgáltatás nyújtására irányuló szerződés esetén a szerződés teljesítése megkezdődött, Ön jogosult 14 napon belül indokolás nélkül felmondani a szerződést. </w:t>
      </w:r>
    </w:p>
    <w:p w14:paraId="4526E479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elállási/felmondási határidő a szolgáltatás nyújtására irányuló szerződés esetén a szerződés megkötésének napjától számított 14 nap elteltével jár le. </w:t>
      </w:r>
    </w:p>
    <w:p w14:paraId="0017CED4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Ön elállási/felmondási jogával élni kíván, elállási/felmondási szándékát tartalmazó egyértelmű nyilatkozatát köteles eljuttatni (például postán, telefaxon vagy elektronikus úton küldött levél útján) az Ön által kiválasztott Tanfolyamot tartó Tréner címére. (Trénerek menüpont alatt – </w:t>
      </w:r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 xml:space="preserve">https://www.intimtorna.hu/hu/trenerek) </w:t>
      </w:r>
    </w:p>
    <w:p w14:paraId="6890EF77" w14:textId="62C5B9A2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Ebből a célból felhasználhatja a mellékelt elállási/felmondási nyilatkozat-mintát is. </w:t>
      </w:r>
    </w:p>
    <w:p w14:paraId="1B3FA597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Ön határidőben gyakorolja elállási/felmondási jogát, ha a fent megjelölt határidő lejárta előtt elküldi elállási/felmondási nyilatkozatát. </w:t>
      </w:r>
    </w:p>
    <w:p w14:paraId="73C040E8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Az elállás/felmondás joghatásai </w:t>
      </w:r>
    </w:p>
    <w:p w14:paraId="3187072F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Ön eláll ettől a szerződéstől, haladéktalanul, de legkésőbb az Ön elállási nyilatkozatának kézhezvételétől számított 14 napon belül visszatérítjük az Ön által teljesített valamennyi ellenszolgáltatást. A visszatérítés során az eredeti ügylet során alkalmazott fizetési móddal egyező fizetési módot alkalmazunk, kivéve, ha Ön más fizetési mód igénybevételéhez kifejezetten a hozzájárulását adja; e visszatérítési mód alkalmazásából kifolyólag Önt semmilyen többletköltség nem terheli. </w:t>
      </w:r>
    </w:p>
    <w:p w14:paraId="242B5624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meghatározott időpontban meghirdetett Tanfolyamokra történő jelentkezés során Ön kifejezetten elfogadta, hogy a Tréner a Szolgáltatást a meghirdetett időpontban nyújtja, abban az esetben is, ha ez az időpont az elállási határidőn belül esik. Ezzel Ön kifejezetten elfogadta, hogy esetlegesen az elállási idő letelte előtt kezdődjön meg a szolgáltatás teljesítése, ezért felmondása esetén Ön köteles megtéríteni a Tréner számára a szerződés megszűnésének időpontjáig arányosan teljesített szolgáltatásért járó összeget. Hasonlóképpen visszatérítjük az Ön által nyújtott ellenszolgáltatás azon részét, amely meghaladja az általunk nyújtott szolgáltatás ellenértékét.” </w:t>
      </w:r>
    </w:p>
    <w:p w14:paraId="2D94622B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 xml:space="preserve">Elállási/Felmondási nyilatkozatminta </w:t>
      </w:r>
    </w:p>
    <w:p w14:paraId="3086E337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(csak a szerződéstől való elállási/felmondási szándék esetén töltse ki és juttassa vissza) </w:t>
      </w:r>
    </w:p>
    <w:p w14:paraId="41C7756B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Címzett: [a Tanfolyamot tartó Tréner neve, e-mail címe] </w:t>
      </w:r>
    </w:p>
    <w:p w14:paraId="1BF06BCE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Alulírott [teljes név] kijelentem, hogy gyakorlom elállási/felmondási jogomat az alábbi szolgáltatás nyújtására irányuló szerződés tekintetében: </w:t>
      </w:r>
    </w:p>
    <w:p w14:paraId="075C866E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Szerződéskötés időpontja: </w:t>
      </w:r>
    </w:p>
    <w:p w14:paraId="635D0E44" w14:textId="03F92065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fogyasztó neve:</w:t>
      </w:r>
    </w:p>
    <w:p w14:paraId="716480D2" w14:textId="6C2F0844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fogyasztó címe: </w:t>
      </w:r>
    </w:p>
    <w:p w14:paraId="5B6FD5E8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 pontos helye és időpontja, tanfolyam megnevezése: </w:t>
      </w:r>
    </w:p>
    <w:p w14:paraId="5792A3E0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fogyasztó aláírása: [kizárólag papíron tett nyilatkozat esetén] </w:t>
      </w:r>
    </w:p>
    <w:p w14:paraId="3D135F77" w14:textId="7684D957" w:rsidR="000073D4" w:rsidRPr="00F94AB8" w:rsidRDefault="00562BBF" w:rsidP="00E2127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Kelt [hely, idő] </w:t>
      </w:r>
    </w:p>
    <w:sectPr w:rsidR="000073D4" w:rsidRPr="00F94AB8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EF58E" w14:textId="77777777" w:rsidR="002B5A28" w:rsidRDefault="002B5A28" w:rsidP="003E4915">
      <w:r>
        <w:separator/>
      </w:r>
    </w:p>
  </w:endnote>
  <w:endnote w:type="continuationSeparator" w:id="0">
    <w:p w14:paraId="663A00CF" w14:textId="77777777" w:rsidR="002B5A28" w:rsidRDefault="002B5A28" w:rsidP="003E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Oldalszm"/>
      </w:rPr>
      <w:id w:val="-142584795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196BF9D2" w14:textId="12A68407" w:rsidR="000878F1" w:rsidRDefault="000878F1" w:rsidP="004351E0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14:paraId="585D96B8" w14:textId="77777777" w:rsidR="000878F1" w:rsidRDefault="000878F1" w:rsidP="000878F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Oldalszm"/>
        <w:rFonts w:ascii="Avenir Next" w:hAnsi="Avenir Next"/>
        <w:sz w:val="20"/>
        <w:szCs w:val="20"/>
      </w:rPr>
      <w:id w:val="-575127896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3266DA91" w14:textId="091A0FD0" w:rsidR="000878F1" w:rsidRPr="000878F1" w:rsidRDefault="000878F1" w:rsidP="004351E0">
        <w:pPr>
          <w:pStyle w:val="llb"/>
          <w:framePr w:wrap="none" w:vAnchor="text" w:hAnchor="margin" w:xAlign="right" w:y="1"/>
          <w:rPr>
            <w:rStyle w:val="Oldalszm"/>
            <w:rFonts w:ascii="Avenir Next" w:hAnsi="Avenir Next"/>
            <w:sz w:val="20"/>
            <w:szCs w:val="20"/>
          </w:rPr>
        </w:pP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begin"/>
        </w:r>
        <w:r w:rsidRPr="000878F1">
          <w:rPr>
            <w:rStyle w:val="Oldalszm"/>
            <w:rFonts w:ascii="Avenir Next" w:hAnsi="Avenir Next"/>
            <w:sz w:val="20"/>
            <w:szCs w:val="20"/>
          </w:rPr>
          <w:instrText xml:space="preserve"> PAGE </w:instrText>
        </w: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separate"/>
        </w:r>
        <w:r w:rsidRPr="000878F1">
          <w:rPr>
            <w:rStyle w:val="Oldalszm"/>
            <w:rFonts w:ascii="Avenir Next" w:hAnsi="Avenir Next"/>
            <w:noProof/>
            <w:sz w:val="20"/>
            <w:szCs w:val="20"/>
          </w:rPr>
          <w:t>2</w:t>
        </w: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end"/>
        </w:r>
      </w:p>
    </w:sdtContent>
  </w:sdt>
  <w:p w14:paraId="26909B26" w14:textId="4EC7DA70" w:rsidR="007C5EC4" w:rsidRPr="008265BD" w:rsidRDefault="009511E5" w:rsidP="00627B89">
    <w:pPr>
      <w:pStyle w:val="llb"/>
      <w:ind w:right="360"/>
      <w:jc w:val="center"/>
      <w:rPr>
        <w:rFonts w:ascii="Avenir Next" w:hAnsi="Avenir Next"/>
        <w:color w:val="000000" w:themeColor="text2"/>
        <w:sz w:val="20"/>
        <w:szCs w:val="20"/>
      </w:rPr>
    </w:pPr>
    <w:r w:rsidRPr="008265BD">
      <w:rPr>
        <w:rFonts w:ascii="Avenir Next" w:hAnsi="Avenir Next"/>
        <w:noProof/>
        <w:color w:val="000000" w:themeColor="text2"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BC1D09" wp14:editId="55618C98">
              <wp:simplePos x="0" y="0"/>
              <wp:positionH relativeFrom="column">
                <wp:posOffset>3719</wp:posOffset>
              </wp:positionH>
              <wp:positionV relativeFrom="paragraph">
                <wp:posOffset>-204924</wp:posOffset>
              </wp:positionV>
              <wp:extent cx="5679440" cy="45719"/>
              <wp:effectExtent l="0" t="0" r="0" b="5715"/>
              <wp:wrapNone/>
              <wp:docPr id="10" name="Téglalap 9">
                <a:extLst xmlns:a="http://schemas.openxmlformats.org/drawingml/2006/main">
                  <a:ext uri="{FF2B5EF4-FFF2-40B4-BE49-F238E27FC236}">
                    <a16:creationId xmlns:a16="http://schemas.microsoft.com/office/drawing/2014/main" id="{9B470B3D-9CF2-704A-A09A-B6EEC1851A5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79440" cy="4571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AC702"/>
                          </a:gs>
                          <a:gs pos="33000">
                            <a:srgbClr val="03A4A4"/>
                          </a:gs>
                          <a:gs pos="16000">
                            <a:srgbClr val="10A355"/>
                          </a:gs>
                          <a:gs pos="97000">
                            <a:srgbClr val="24221E"/>
                          </a:gs>
                          <a:gs pos="82000">
                            <a:srgbClr val="681F5C"/>
                          </a:gs>
                          <a:gs pos="50000">
                            <a:srgbClr val="18448D"/>
                          </a:gs>
                          <a:gs pos="67000">
                            <a:srgbClr val="C31544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108631B9" id="Téglalap 9" o:spid="_x0000_s1026" style="position:absolute;margin-left:.3pt;margin-top:-16.15pt;width:447.2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YteZAIAALYFAAAOAAAAZHJzL2Uyb0RvYy54bWysVMuu2yAQ3VfqPyDve/2InZfiXEVJ003V&#10;Xt3bqmuCcYyEAQHN4+87gONELeqi6oY4MOcwc84wq+dLz9GJasOkqJP8KUsQFUQ2TBzr5Pu3/Yd5&#10;gozFosFcClonV2qS5/X7d6uzWtJCdpI3VCMgEWZ5VnXSWauWaWpIR3tsnqSiAg5bqXts4a8+po3G&#10;Z2DveVpk2TQ9S90oLQk1BnZ34TBZe/62pcR+bVtDLeJ1ArlZv2q/Htyarld4edRYdYwMaeB/yKLH&#10;TMClI9UOW4x+avYHVc+Ilka29onIPpVtywj1NUA1efZbNW8dVtTXAuIYNcpk/h8t+XJ6Uy8aZDgr&#10;szTw6aq4tLp3v5AfunixrqNY9GIRgc1qOluUJWhK4KysZvnCiZnewUob+4nKHrmPOtHghZcInz4b&#10;G0JvIYNyzZ5xjlrOoBEEtEuCtLQ/mO28ENBeQWIDeI8wSEnQIvPbRh8PW67RCYPV+812lhVDQkfz&#10;GD2ZZFkEkU025aaMIvJpFJFnm0lVRRGLWRRRlEWRf4wi5tDMkaym83xfbaOICgARRD4vy/kuipjG&#10;s9pO8qp8rBw8PN405kwg7N4yGG0I5rRxNvhXYxmnr2BqsBLekLfPSc2FW4V0doZTt5PeO8x/2Sun&#10;IfqVtog10FNFcNI9fjp6iQmhwgbvTYcbGiwO9Qd6Py4cwjcgF0DomFu4f+QeCOLcgWaId1DqZ8cI&#10;HoT+G3hE+JulsCO4Z0LqWGUcqhpuDvE3kYI0TqWDbK4vGmnLtzKMMCxIJ2GCEas92EXBcPCVD4PM&#10;TZ/H/572Pm7XvwAAAP//AwBQSwMEFAAGAAgAAAAhAAAG23nhAAAADQEAAA8AAABkcnMvZG93bnJl&#10;di54bWxMj8uOwjAMRfcjzT9EHml2kD4EgtIUVfPaIUThA0Jj2k6bpGoCLX8/ZjVsLNnXvr4n3U66&#10;YzccXGONgHAeAENTWtWYSsDp+D1bAXNeGiU7a1DAHR1ss9eXVCbKjuaAt8JXjEyMS6SA2vs+4dyV&#10;NWrp5rZHQ9rFDlp6aoeKq0GOZK47HgXBkmvZGPpQyx4/aizb4qoF/O5/7F3uv8I2x90pLtr1ccyV&#10;EO9v0+eGSr4B5nHy/xfwYKD8kFGws70a5VgnYEl7AmZxFAMjebVeEN+ZJtEiBJ6l/Jki+wMAAP//&#10;AwBQSwECLQAUAAYACAAAACEAtoM4kv4AAADhAQAAEwAAAAAAAAAAAAAAAAAAAAAAW0NvbnRlbnRf&#10;VHlwZXNdLnhtbFBLAQItABQABgAIAAAAIQA4/SH/1gAAAJQBAAALAAAAAAAAAAAAAAAAAC8BAABf&#10;cmVscy8ucmVsc1BLAQItABQABgAIAAAAIQD9tYteZAIAALYFAAAOAAAAAAAAAAAAAAAAAC4CAABk&#10;cnMvZTJvRG9jLnhtbFBLAQItABQABgAIAAAAIQAABtt54QAAAA0BAAAPAAAAAAAAAAAAAAAAAL4E&#10;AABkcnMvZG93bnJldi54bWxQSwUGAAAAAAQABADzAAAAzAUAAAAA&#10;" fillcolor="#fac702" stroked="f" strokeweight="1pt">
              <v:fill color2="#24221e" rotate="t" angle="90" colors="0 #fac702;10486f #10a355;21627f #03a4a4;.5 #18448d;43909f #c31544;53740f #681f5c;63570f #24221e" focus="100%" type="gradient"/>
            </v:rect>
          </w:pict>
        </mc:Fallback>
      </mc:AlternateContent>
    </w:r>
    <w:hyperlink r:id="rId1" w:history="1">
      <w:r w:rsidR="008265BD" w:rsidRPr="008265BD">
        <w:rPr>
          <w:rStyle w:val="Hiperhivatkozs"/>
          <w:rFonts w:ascii="Avenir Next" w:hAnsi="Avenir Next"/>
          <w:color w:val="000000" w:themeColor="text2"/>
          <w:sz w:val="20"/>
          <w:szCs w:val="20"/>
        </w:rPr>
        <w:t>www.intimtorna.hu</w:t>
      </w:r>
    </w:hyperlink>
    <w:r w:rsidR="008265BD" w:rsidRPr="008265BD">
      <w:rPr>
        <w:rFonts w:ascii="Avenir Next" w:hAnsi="Avenir Next"/>
        <w:color w:val="000000" w:themeColor="text2"/>
        <w:sz w:val="20"/>
        <w:szCs w:val="20"/>
      </w:rPr>
      <w:t xml:space="preserve"> </w:t>
    </w:r>
    <w:r w:rsidR="004C42F3">
      <w:rPr>
        <w:rFonts w:ascii="Avenir Next" w:hAnsi="Avenir Next"/>
        <w:color w:val="000000" w:themeColor="text2"/>
        <w:sz w:val="20"/>
        <w:szCs w:val="20"/>
      </w:rPr>
      <w:t xml:space="preserve"> Bene Zsófia</w:t>
    </w:r>
    <w:r w:rsidR="008265BD" w:rsidRPr="008265BD">
      <w:rPr>
        <w:rFonts w:ascii="Avenir Next" w:hAnsi="Avenir Next"/>
        <w:color w:val="000000" w:themeColor="text2"/>
        <w:sz w:val="20"/>
        <w:szCs w:val="20"/>
      </w:rPr>
      <w:t xml:space="preserve">| </w:t>
    </w:r>
    <w:r w:rsidR="00627B89">
      <w:rPr>
        <w:rFonts w:ascii="Avenir Next" w:hAnsi="Avenir Next"/>
        <w:color w:val="000000" w:themeColor="text2"/>
        <w:sz w:val="20"/>
        <w:szCs w:val="20"/>
      </w:rPr>
      <w:t xml:space="preserve">Tréneri </w:t>
    </w:r>
    <w:r w:rsidR="008265BD" w:rsidRPr="008265BD">
      <w:rPr>
        <w:rFonts w:ascii="Avenir Next" w:hAnsi="Avenir Next"/>
        <w:color w:val="000000" w:themeColor="text2"/>
        <w:sz w:val="20"/>
        <w:szCs w:val="20"/>
      </w:rPr>
      <w:t>ÁSZF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91D1F" w14:textId="77777777" w:rsidR="002B5A28" w:rsidRDefault="002B5A28" w:rsidP="003E4915">
      <w:r>
        <w:separator/>
      </w:r>
    </w:p>
  </w:footnote>
  <w:footnote w:type="continuationSeparator" w:id="0">
    <w:p w14:paraId="2C0A3BC2" w14:textId="77777777" w:rsidR="002B5A28" w:rsidRDefault="002B5A28" w:rsidP="003E4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41B54" w14:textId="77777777" w:rsidR="00F85ADE" w:rsidRDefault="00515B26" w:rsidP="00D45336">
    <w:pPr>
      <w:pStyle w:val="lfej"/>
      <w:tabs>
        <w:tab w:val="left" w:pos="3513"/>
      </w:tabs>
      <w:jc w:val="right"/>
    </w:pPr>
    <w:r>
      <w:rPr>
        <w:noProof/>
      </w:rPr>
      <w:drawing>
        <wp:inline distT="0" distB="0" distL="0" distR="0" wp14:anchorId="7813BEA0" wp14:editId="2885086C">
          <wp:extent cx="1842059" cy="335637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1"/>
                  <a:stretch/>
                </pic:blipFill>
                <pic:spPr bwMode="auto">
                  <a:xfrm>
                    <a:off x="0" y="0"/>
                    <a:ext cx="2168837" cy="395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729237A" w14:textId="77777777" w:rsidR="003E0D4F" w:rsidRDefault="003E0D4F" w:rsidP="00D45336">
    <w:pPr>
      <w:pStyle w:val="lfej"/>
      <w:tabs>
        <w:tab w:val="left" w:pos="3513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04256"/>
    <w:multiLevelType w:val="hybridMultilevel"/>
    <w:tmpl w:val="57CA3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7BF0"/>
    <w:multiLevelType w:val="multilevel"/>
    <w:tmpl w:val="CEC0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94C46"/>
    <w:multiLevelType w:val="hybridMultilevel"/>
    <w:tmpl w:val="CE4485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71571"/>
    <w:multiLevelType w:val="multilevel"/>
    <w:tmpl w:val="7538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93AB1"/>
    <w:multiLevelType w:val="multilevel"/>
    <w:tmpl w:val="C4F2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0431C"/>
    <w:multiLevelType w:val="multilevel"/>
    <w:tmpl w:val="905A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106FE"/>
    <w:multiLevelType w:val="multilevel"/>
    <w:tmpl w:val="DCA2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745F4A"/>
    <w:multiLevelType w:val="hybridMultilevel"/>
    <w:tmpl w:val="B45A8C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E6F20"/>
    <w:multiLevelType w:val="hybridMultilevel"/>
    <w:tmpl w:val="EC88A138"/>
    <w:lvl w:ilvl="0" w:tplc="4D44BA18">
      <w:start w:val="1"/>
      <w:numFmt w:val="decimal"/>
      <w:lvlText w:val="%1."/>
      <w:lvlJc w:val="left"/>
      <w:pPr>
        <w:ind w:left="1020" w:hanging="360"/>
      </w:pPr>
    </w:lvl>
    <w:lvl w:ilvl="1" w:tplc="A9B2960E">
      <w:start w:val="1"/>
      <w:numFmt w:val="decimal"/>
      <w:lvlText w:val="%2."/>
      <w:lvlJc w:val="left"/>
      <w:pPr>
        <w:ind w:left="1020" w:hanging="360"/>
      </w:pPr>
    </w:lvl>
    <w:lvl w:ilvl="2" w:tplc="2E6AE994">
      <w:start w:val="1"/>
      <w:numFmt w:val="decimal"/>
      <w:lvlText w:val="%3."/>
      <w:lvlJc w:val="left"/>
      <w:pPr>
        <w:ind w:left="1020" w:hanging="360"/>
      </w:pPr>
    </w:lvl>
    <w:lvl w:ilvl="3" w:tplc="6854F104">
      <w:start w:val="1"/>
      <w:numFmt w:val="decimal"/>
      <w:lvlText w:val="%4."/>
      <w:lvlJc w:val="left"/>
      <w:pPr>
        <w:ind w:left="1020" w:hanging="360"/>
      </w:pPr>
    </w:lvl>
    <w:lvl w:ilvl="4" w:tplc="D7206A20">
      <w:start w:val="1"/>
      <w:numFmt w:val="decimal"/>
      <w:lvlText w:val="%5."/>
      <w:lvlJc w:val="left"/>
      <w:pPr>
        <w:ind w:left="1020" w:hanging="360"/>
      </w:pPr>
    </w:lvl>
    <w:lvl w:ilvl="5" w:tplc="C5725EDC">
      <w:start w:val="1"/>
      <w:numFmt w:val="decimal"/>
      <w:lvlText w:val="%6."/>
      <w:lvlJc w:val="left"/>
      <w:pPr>
        <w:ind w:left="1020" w:hanging="360"/>
      </w:pPr>
    </w:lvl>
    <w:lvl w:ilvl="6" w:tplc="A906E686">
      <w:start w:val="1"/>
      <w:numFmt w:val="decimal"/>
      <w:lvlText w:val="%7."/>
      <w:lvlJc w:val="left"/>
      <w:pPr>
        <w:ind w:left="1020" w:hanging="360"/>
      </w:pPr>
    </w:lvl>
    <w:lvl w:ilvl="7" w:tplc="5F8296D0">
      <w:start w:val="1"/>
      <w:numFmt w:val="decimal"/>
      <w:lvlText w:val="%8."/>
      <w:lvlJc w:val="left"/>
      <w:pPr>
        <w:ind w:left="1020" w:hanging="360"/>
      </w:pPr>
    </w:lvl>
    <w:lvl w:ilvl="8" w:tplc="0E5888CA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2BB339FF"/>
    <w:multiLevelType w:val="multilevel"/>
    <w:tmpl w:val="68C0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F637A"/>
    <w:multiLevelType w:val="hybridMultilevel"/>
    <w:tmpl w:val="29121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12E25"/>
    <w:multiLevelType w:val="multilevel"/>
    <w:tmpl w:val="FC34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2D59C6"/>
    <w:multiLevelType w:val="hybridMultilevel"/>
    <w:tmpl w:val="A072E79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B443AC"/>
    <w:multiLevelType w:val="multilevel"/>
    <w:tmpl w:val="BB9E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0B3997"/>
    <w:multiLevelType w:val="multilevel"/>
    <w:tmpl w:val="3E52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7C7972"/>
    <w:multiLevelType w:val="multilevel"/>
    <w:tmpl w:val="A008CE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C072D6"/>
    <w:multiLevelType w:val="hybridMultilevel"/>
    <w:tmpl w:val="3500A4A8"/>
    <w:lvl w:ilvl="0" w:tplc="70E817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9"/>
  </w:num>
  <w:num w:numId="5">
    <w:abstractNumId w:val="11"/>
  </w:num>
  <w:num w:numId="6">
    <w:abstractNumId w:val="3"/>
  </w:num>
  <w:num w:numId="7">
    <w:abstractNumId w:val="14"/>
  </w:num>
  <w:num w:numId="8">
    <w:abstractNumId w:val="14"/>
  </w:num>
  <w:num w:numId="9">
    <w:abstractNumId w:val="15"/>
  </w:num>
  <w:num w:numId="10">
    <w:abstractNumId w:val="10"/>
  </w:num>
  <w:num w:numId="11">
    <w:abstractNumId w:val="7"/>
  </w:num>
  <w:num w:numId="12">
    <w:abstractNumId w:val="0"/>
  </w:num>
  <w:num w:numId="13">
    <w:abstractNumId w:val="12"/>
  </w:num>
  <w:num w:numId="14">
    <w:abstractNumId w:val="5"/>
  </w:num>
  <w:num w:numId="15">
    <w:abstractNumId w:val="4"/>
  </w:num>
  <w:num w:numId="16">
    <w:abstractNumId w:val="16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9F"/>
    <w:rsid w:val="000073D4"/>
    <w:rsid w:val="00023C64"/>
    <w:rsid w:val="000878F1"/>
    <w:rsid w:val="00103750"/>
    <w:rsid w:val="00130AD7"/>
    <w:rsid w:val="001659A6"/>
    <w:rsid w:val="0016715F"/>
    <w:rsid w:val="00172E04"/>
    <w:rsid w:val="001865AC"/>
    <w:rsid w:val="00197164"/>
    <w:rsid w:val="001F4253"/>
    <w:rsid w:val="0020476F"/>
    <w:rsid w:val="00212976"/>
    <w:rsid w:val="00227C06"/>
    <w:rsid w:val="00244E80"/>
    <w:rsid w:val="00267131"/>
    <w:rsid w:val="00271754"/>
    <w:rsid w:val="00280862"/>
    <w:rsid w:val="002813E6"/>
    <w:rsid w:val="00286CED"/>
    <w:rsid w:val="002B5A28"/>
    <w:rsid w:val="002E1DEC"/>
    <w:rsid w:val="00334ABA"/>
    <w:rsid w:val="003604F1"/>
    <w:rsid w:val="003643D4"/>
    <w:rsid w:val="00373F98"/>
    <w:rsid w:val="00380CDA"/>
    <w:rsid w:val="00386A36"/>
    <w:rsid w:val="00396E97"/>
    <w:rsid w:val="003970C1"/>
    <w:rsid w:val="003B21A2"/>
    <w:rsid w:val="003C4681"/>
    <w:rsid w:val="003E0D4F"/>
    <w:rsid w:val="003E4915"/>
    <w:rsid w:val="003F34DB"/>
    <w:rsid w:val="003F6476"/>
    <w:rsid w:val="00405C4A"/>
    <w:rsid w:val="00417ABD"/>
    <w:rsid w:val="00442AAB"/>
    <w:rsid w:val="00470A19"/>
    <w:rsid w:val="004C42F3"/>
    <w:rsid w:val="004E3005"/>
    <w:rsid w:val="004E3659"/>
    <w:rsid w:val="004F7789"/>
    <w:rsid w:val="00515B26"/>
    <w:rsid w:val="0055018A"/>
    <w:rsid w:val="00562BBF"/>
    <w:rsid w:val="00581B40"/>
    <w:rsid w:val="005842D5"/>
    <w:rsid w:val="00591BC5"/>
    <w:rsid w:val="005A3054"/>
    <w:rsid w:val="005A67DD"/>
    <w:rsid w:val="005B73CF"/>
    <w:rsid w:val="005E1775"/>
    <w:rsid w:val="00627B89"/>
    <w:rsid w:val="00631E16"/>
    <w:rsid w:val="00631E9A"/>
    <w:rsid w:val="00674A6A"/>
    <w:rsid w:val="0068138B"/>
    <w:rsid w:val="0068223F"/>
    <w:rsid w:val="00687F51"/>
    <w:rsid w:val="006937D1"/>
    <w:rsid w:val="006B5C49"/>
    <w:rsid w:val="006C678F"/>
    <w:rsid w:val="006D5FA3"/>
    <w:rsid w:val="0070179A"/>
    <w:rsid w:val="007203E1"/>
    <w:rsid w:val="007477D3"/>
    <w:rsid w:val="00757881"/>
    <w:rsid w:val="0076305C"/>
    <w:rsid w:val="007A278B"/>
    <w:rsid w:val="007B168A"/>
    <w:rsid w:val="007C5EC4"/>
    <w:rsid w:val="007D54EF"/>
    <w:rsid w:val="0081086C"/>
    <w:rsid w:val="0081327E"/>
    <w:rsid w:val="00813B49"/>
    <w:rsid w:val="008259D4"/>
    <w:rsid w:val="008265BD"/>
    <w:rsid w:val="008267CF"/>
    <w:rsid w:val="0083022C"/>
    <w:rsid w:val="00850DF4"/>
    <w:rsid w:val="00855B02"/>
    <w:rsid w:val="00876A32"/>
    <w:rsid w:val="008903F0"/>
    <w:rsid w:val="008976C9"/>
    <w:rsid w:val="008A29E6"/>
    <w:rsid w:val="008B512B"/>
    <w:rsid w:val="008B7126"/>
    <w:rsid w:val="008C5381"/>
    <w:rsid w:val="008E3D8E"/>
    <w:rsid w:val="00914B31"/>
    <w:rsid w:val="0093036D"/>
    <w:rsid w:val="00931EBD"/>
    <w:rsid w:val="009511E5"/>
    <w:rsid w:val="0095303A"/>
    <w:rsid w:val="00956DFE"/>
    <w:rsid w:val="00964ABA"/>
    <w:rsid w:val="0097434C"/>
    <w:rsid w:val="00990520"/>
    <w:rsid w:val="009C0488"/>
    <w:rsid w:val="009D5559"/>
    <w:rsid w:val="00A07E54"/>
    <w:rsid w:val="00A20DB6"/>
    <w:rsid w:val="00A538F8"/>
    <w:rsid w:val="00A66205"/>
    <w:rsid w:val="00A805F7"/>
    <w:rsid w:val="00AB069D"/>
    <w:rsid w:val="00AB67EE"/>
    <w:rsid w:val="00AD31D7"/>
    <w:rsid w:val="00AD7F7F"/>
    <w:rsid w:val="00AE21C7"/>
    <w:rsid w:val="00B10243"/>
    <w:rsid w:val="00B5523D"/>
    <w:rsid w:val="00B75B9F"/>
    <w:rsid w:val="00B969AE"/>
    <w:rsid w:val="00C13DF6"/>
    <w:rsid w:val="00C30039"/>
    <w:rsid w:val="00C73557"/>
    <w:rsid w:val="00C819A4"/>
    <w:rsid w:val="00D04385"/>
    <w:rsid w:val="00D24469"/>
    <w:rsid w:val="00D45336"/>
    <w:rsid w:val="00D90AF8"/>
    <w:rsid w:val="00D95BFA"/>
    <w:rsid w:val="00D97B60"/>
    <w:rsid w:val="00DA00FA"/>
    <w:rsid w:val="00DD4BD3"/>
    <w:rsid w:val="00DF5951"/>
    <w:rsid w:val="00E00647"/>
    <w:rsid w:val="00E02030"/>
    <w:rsid w:val="00E03DE4"/>
    <w:rsid w:val="00E21272"/>
    <w:rsid w:val="00E407B0"/>
    <w:rsid w:val="00E61ACB"/>
    <w:rsid w:val="00E64118"/>
    <w:rsid w:val="00EA0DD3"/>
    <w:rsid w:val="00ED5CEA"/>
    <w:rsid w:val="00EE2BAA"/>
    <w:rsid w:val="00EF0BF6"/>
    <w:rsid w:val="00EF3FB0"/>
    <w:rsid w:val="00F139E8"/>
    <w:rsid w:val="00F6574A"/>
    <w:rsid w:val="00F85ADE"/>
    <w:rsid w:val="00F94AB8"/>
    <w:rsid w:val="00FB7824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49DEA"/>
  <w15:chartTrackingRefBased/>
  <w15:docId w15:val="{9AE56246-3363-EB47-A9D2-A6615E41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49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E4915"/>
  </w:style>
  <w:style w:type="paragraph" w:styleId="llb">
    <w:name w:val="footer"/>
    <w:basedOn w:val="Norml"/>
    <w:link w:val="llbChar"/>
    <w:uiPriority w:val="99"/>
    <w:unhideWhenUsed/>
    <w:rsid w:val="003E49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4915"/>
  </w:style>
  <w:style w:type="character" w:styleId="Hiperhivatkozs">
    <w:name w:val="Hyperlink"/>
    <w:basedOn w:val="Bekezdsalapbettpusa"/>
    <w:uiPriority w:val="99"/>
    <w:unhideWhenUsed/>
    <w:rsid w:val="003E4915"/>
    <w:rPr>
      <w:color w:val="585955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E4915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3E49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table" w:styleId="Rcsostblzat">
    <w:name w:val="Table Grid"/>
    <w:basedOn w:val="Normltblzat"/>
    <w:uiPriority w:val="39"/>
    <w:rsid w:val="0039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511E5"/>
    <w:pPr>
      <w:ind w:left="720"/>
      <w:contextualSpacing/>
    </w:pPr>
  </w:style>
  <w:style w:type="character" w:styleId="Oldalszm">
    <w:name w:val="page number"/>
    <w:basedOn w:val="Bekezdsalapbettpusa"/>
    <w:uiPriority w:val="99"/>
    <w:semiHidden/>
    <w:unhideWhenUsed/>
    <w:rsid w:val="000878F1"/>
  </w:style>
  <w:style w:type="paragraph" w:customStyle="1" w:styleId="msonormal0">
    <w:name w:val="msonormal"/>
    <w:basedOn w:val="Norml"/>
    <w:rsid w:val="00562B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Vltozat">
    <w:name w:val="Revision"/>
    <w:hidden/>
    <w:uiPriority w:val="99"/>
    <w:semiHidden/>
    <w:rsid w:val="006B5C49"/>
  </w:style>
  <w:style w:type="character" w:styleId="Jegyzethivatkozs">
    <w:name w:val="annotation reference"/>
    <w:basedOn w:val="Bekezdsalapbettpusa"/>
    <w:uiPriority w:val="99"/>
    <w:semiHidden/>
    <w:unhideWhenUsed/>
    <w:rsid w:val="006B5C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B5C4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B5C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B5C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B5C49"/>
    <w:rPr>
      <w:b/>
      <w:bCs/>
      <w:sz w:val="20"/>
      <w:szCs w:val="20"/>
    </w:rPr>
  </w:style>
  <w:style w:type="paragraph" w:customStyle="1" w:styleId="Default">
    <w:name w:val="Default"/>
    <w:rsid w:val="00E0064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incstrkz">
    <w:name w:val="No Spacing"/>
    <w:uiPriority w:val="1"/>
    <w:qFormat/>
    <w:rsid w:val="00E00647"/>
    <w:rPr>
      <w:sz w:val="22"/>
      <w:szCs w:val="22"/>
    </w:rPr>
  </w:style>
  <w:style w:type="character" w:customStyle="1" w:styleId="Hyperlink0">
    <w:name w:val="Hyperlink.0"/>
    <w:basedOn w:val="Hiperhivatkozs"/>
    <w:rsid w:val="00E00647"/>
    <w:rPr>
      <w:color w:val="585955" w:themeColor="hyperlink"/>
      <w:u w:val="single"/>
    </w:rPr>
  </w:style>
  <w:style w:type="paragraph" w:customStyle="1" w:styleId="Alaprtelmezett">
    <w:name w:val="Alapértelmezett"/>
    <w:rsid w:val="00E00647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:lang w:eastAsia="hu-H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8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0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6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8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2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4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1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7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4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3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9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5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manyhivatalok.h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keltetes.hu/index.php?id=testulete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imtorn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KRISTON 1">
      <a:dk1>
        <a:srgbClr val="585955"/>
      </a:dk1>
      <a:lt1>
        <a:srgbClr val="FFFFFF"/>
      </a:lt1>
      <a:dk2>
        <a:srgbClr val="000000"/>
      </a:dk2>
      <a:lt2>
        <a:srgbClr val="FAC613"/>
      </a:lt2>
      <a:accent1>
        <a:srgbClr val="CC1843"/>
      </a:accent1>
      <a:accent2>
        <a:srgbClr val="1B5A9D"/>
      </a:accent2>
      <a:accent3>
        <a:srgbClr val="792165"/>
      </a:accent3>
      <a:accent4>
        <a:srgbClr val="199494"/>
      </a:accent4>
      <a:accent5>
        <a:srgbClr val="1B924D"/>
      </a:accent5>
      <a:accent6>
        <a:srgbClr val="F1C012"/>
      </a:accent6>
      <a:hlink>
        <a:srgbClr val="585955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3F835E-14BF-4AAF-BA8A-CE12CA47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3312</Words>
  <Characters>22856</Characters>
  <Application>Microsoft Office Word</Application>
  <DocSecurity>0</DocSecurity>
  <Lines>190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Bene Zsófia</cp:lastModifiedBy>
  <cp:revision>6</cp:revision>
  <cp:lastPrinted>2021-05-20T08:51:00Z</cp:lastPrinted>
  <dcterms:created xsi:type="dcterms:W3CDTF">2024-10-25T17:42:00Z</dcterms:created>
  <dcterms:modified xsi:type="dcterms:W3CDTF">2024-11-20T12:19:00Z</dcterms:modified>
</cp:coreProperties>
</file>